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945E7" w:rsidRPr="00606C48" w:rsidRDefault="00D945E7" w:rsidP="00D945E7">
      <w:pPr>
        <w:ind w:firstLine="709"/>
        <w:jc w:val="center"/>
        <w:rPr>
          <w:bCs/>
          <w:caps/>
          <w:szCs w:val="28"/>
        </w:rPr>
      </w:pPr>
      <w:r>
        <w:rPr>
          <w:bCs/>
          <w:caps/>
          <w:szCs w:val="28"/>
        </w:rPr>
        <w:t xml:space="preserve">6 </w:t>
      </w:r>
      <w:bookmarkStart w:id="0" w:name="_GoBack"/>
      <w:bookmarkEnd w:id="0"/>
      <w:r w:rsidRPr="00606C48">
        <w:rPr>
          <w:bCs/>
          <w:caps/>
          <w:szCs w:val="28"/>
        </w:rPr>
        <w:t>Составление заявки на изобретение</w:t>
      </w:r>
    </w:p>
    <w:p w:rsidR="00D945E7" w:rsidRPr="00606C48" w:rsidRDefault="00D945E7" w:rsidP="00D945E7">
      <w:pPr>
        <w:ind w:firstLine="709"/>
        <w:jc w:val="both"/>
        <w:rPr>
          <w:bCs/>
          <w:szCs w:val="28"/>
        </w:rPr>
      </w:pPr>
    </w:p>
    <w:p w:rsidR="00D945E7" w:rsidRDefault="00D945E7" w:rsidP="00D945E7">
      <w:pPr>
        <w:ind w:firstLine="709"/>
        <w:jc w:val="both"/>
        <w:rPr>
          <w:szCs w:val="28"/>
        </w:rPr>
      </w:pPr>
      <w:r w:rsidRPr="00B54BF7">
        <w:rPr>
          <w:szCs w:val="28"/>
        </w:rPr>
        <w:t>Избранные главы</w:t>
      </w:r>
      <w:r>
        <w:rPr>
          <w:szCs w:val="28"/>
        </w:rPr>
        <w:t xml:space="preserve"> патентного</w:t>
      </w:r>
      <w:r w:rsidRPr="00B54BF7">
        <w:rPr>
          <w:szCs w:val="28"/>
        </w:rPr>
        <w:t xml:space="preserve"> Закона Республики Казахстан </w:t>
      </w:r>
    </w:p>
    <w:p w:rsidR="00D945E7" w:rsidRPr="00B54BF7" w:rsidRDefault="00D945E7" w:rsidP="00D945E7">
      <w:pPr>
        <w:ind w:firstLine="709"/>
        <w:jc w:val="both"/>
        <w:rPr>
          <w:bCs/>
          <w:szCs w:val="28"/>
        </w:rPr>
      </w:pPr>
      <w:r w:rsidRPr="00B54BF7">
        <w:rPr>
          <w:bCs/>
          <w:szCs w:val="28"/>
        </w:rPr>
        <w:t>Основные понятия, используемые в патентном законе</w:t>
      </w:r>
    </w:p>
    <w:p w:rsidR="00D945E7" w:rsidRPr="00B528BC" w:rsidRDefault="00D945E7" w:rsidP="00D945E7">
      <w:pPr>
        <w:ind w:firstLine="709"/>
        <w:jc w:val="both"/>
        <w:rPr>
          <w:bCs/>
          <w:szCs w:val="28"/>
        </w:rPr>
      </w:pPr>
      <w:r w:rsidRPr="00B528BC">
        <w:rPr>
          <w:bCs/>
          <w:szCs w:val="28"/>
        </w:rPr>
        <w:t>В настоящем Законе используются следующие основные понятия:</w:t>
      </w:r>
    </w:p>
    <w:p w:rsidR="00D945E7" w:rsidRPr="00B528BC" w:rsidRDefault="00D945E7" w:rsidP="00D945E7">
      <w:pPr>
        <w:ind w:firstLine="709"/>
        <w:jc w:val="both"/>
        <w:rPr>
          <w:bCs/>
          <w:szCs w:val="28"/>
        </w:rPr>
      </w:pPr>
      <w:r w:rsidRPr="00B528BC">
        <w:rPr>
          <w:bCs/>
          <w:szCs w:val="28"/>
        </w:rPr>
        <w:t>1) исключительное право - имущественное право патентообладателя на использование объекта промышленной собственности любым способом по своему усмотрению;</w:t>
      </w:r>
    </w:p>
    <w:p w:rsidR="00D945E7" w:rsidRPr="00B528BC" w:rsidRDefault="00D945E7" w:rsidP="00D945E7">
      <w:pPr>
        <w:ind w:firstLine="709"/>
        <w:jc w:val="both"/>
        <w:rPr>
          <w:bCs/>
          <w:szCs w:val="28"/>
        </w:rPr>
      </w:pPr>
      <w:r w:rsidRPr="00B528BC">
        <w:rPr>
          <w:bCs/>
          <w:szCs w:val="28"/>
        </w:rPr>
        <w:t>2) бюллетень - официальное периодическое издание по вопросам охраны объектов промышленной собственности;</w:t>
      </w:r>
    </w:p>
    <w:p w:rsidR="00D945E7" w:rsidRPr="00B528BC" w:rsidRDefault="00D945E7" w:rsidP="00D945E7">
      <w:pPr>
        <w:ind w:firstLine="709"/>
        <w:jc w:val="both"/>
        <w:rPr>
          <w:bCs/>
          <w:szCs w:val="28"/>
        </w:rPr>
      </w:pPr>
      <w:r w:rsidRPr="00B528BC">
        <w:rPr>
          <w:bCs/>
          <w:szCs w:val="28"/>
        </w:rPr>
        <w:t>2.1) евразийская заявка – заявка, поданная в соответствии с Евразийской патентной конвенцией от 9 сентября 1994 года</w:t>
      </w:r>
      <w:proofErr w:type="gramStart"/>
      <w:r w:rsidRPr="00B528BC">
        <w:rPr>
          <w:bCs/>
          <w:szCs w:val="28"/>
        </w:rPr>
        <w:t>;»</w:t>
      </w:r>
      <w:proofErr w:type="gramEnd"/>
      <w:r w:rsidRPr="00B528BC">
        <w:rPr>
          <w:bCs/>
          <w:szCs w:val="28"/>
        </w:rPr>
        <w:t>;</w:t>
      </w:r>
    </w:p>
    <w:p w:rsidR="00D945E7" w:rsidRPr="00B528BC" w:rsidRDefault="00D945E7" w:rsidP="00D945E7">
      <w:pPr>
        <w:ind w:firstLine="709"/>
        <w:jc w:val="both"/>
        <w:rPr>
          <w:bCs/>
          <w:szCs w:val="28"/>
        </w:rPr>
      </w:pPr>
      <w:r w:rsidRPr="00B528BC">
        <w:rPr>
          <w:bCs/>
          <w:szCs w:val="28"/>
        </w:rPr>
        <w:t>3) объекты интеллектуальной собственности - результаты интеллектуальной деятельности и средства индивидуализации участников гражданского оборота, товаров, работ и услуг;</w:t>
      </w:r>
    </w:p>
    <w:p w:rsidR="00D945E7" w:rsidRPr="00B528BC" w:rsidRDefault="00D945E7" w:rsidP="00D945E7">
      <w:pPr>
        <w:ind w:firstLine="709"/>
        <w:jc w:val="both"/>
        <w:rPr>
          <w:bCs/>
          <w:szCs w:val="28"/>
        </w:rPr>
      </w:pPr>
      <w:r w:rsidRPr="00B528BC">
        <w:rPr>
          <w:bCs/>
          <w:szCs w:val="28"/>
        </w:rPr>
        <w:t>4) охранные документы - выданные в соответствии с настоящим Законом инновационные патенты и патенты на изобретения, патенты на промышленные образцы и полезные модели;</w:t>
      </w:r>
    </w:p>
    <w:p w:rsidR="00D945E7" w:rsidRPr="00B528BC" w:rsidRDefault="00D945E7" w:rsidP="00D945E7">
      <w:pPr>
        <w:ind w:firstLine="709"/>
        <w:jc w:val="both"/>
        <w:rPr>
          <w:bCs/>
          <w:szCs w:val="28"/>
        </w:rPr>
      </w:pPr>
      <w:r w:rsidRPr="00B528BC">
        <w:rPr>
          <w:bCs/>
          <w:szCs w:val="28"/>
        </w:rPr>
        <w:t>5) служебные изобретения - объекты промышленной собственности, созданные работником при выполнении им своих служебных обязанностей или конкретного задания работодателя;</w:t>
      </w:r>
    </w:p>
    <w:p w:rsidR="00D945E7" w:rsidRPr="00B528BC" w:rsidRDefault="00D945E7" w:rsidP="00D945E7">
      <w:pPr>
        <w:ind w:firstLine="709"/>
        <w:jc w:val="both"/>
        <w:rPr>
          <w:bCs/>
          <w:szCs w:val="28"/>
        </w:rPr>
      </w:pPr>
      <w:r w:rsidRPr="00B528BC">
        <w:rPr>
          <w:bCs/>
          <w:szCs w:val="28"/>
        </w:rPr>
        <w:t>6) лицензионный договор - договор, по которому патентообладатель (лицензиар) предоставляет другой стороне (лицензиату) право временно использовать соответствующий объект промышленной собственности определенным образом;</w:t>
      </w:r>
    </w:p>
    <w:p w:rsidR="00D945E7" w:rsidRPr="00B528BC" w:rsidRDefault="00D945E7" w:rsidP="00D945E7">
      <w:pPr>
        <w:ind w:firstLine="709"/>
        <w:jc w:val="both"/>
        <w:rPr>
          <w:bCs/>
          <w:szCs w:val="28"/>
        </w:rPr>
      </w:pPr>
      <w:r w:rsidRPr="00B528BC">
        <w:rPr>
          <w:bCs/>
          <w:szCs w:val="28"/>
        </w:rPr>
        <w:t>7) объекты промышленной собственности - изобретения, полезные модели и промышленные образцы;</w:t>
      </w:r>
    </w:p>
    <w:p w:rsidR="00D945E7" w:rsidRPr="00B528BC" w:rsidRDefault="00D945E7" w:rsidP="00D945E7">
      <w:pPr>
        <w:ind w:firstLine="709"/>
        <w:jc w:val="both"/>
        <w:rPr>
          <w:bCs/>
          <w:szCs w:val="28"/>
        </w:rPr>
      </w:pPr>
      <w:r w:rsidRPr="00B528BC">
        <w:rPr>
          <w:bCs/>
          <w:szCs w:val="28"/>
        </w:rPr>
        <w:t>8) Парижская конвенция - Парижская конвенция по охране промышленной собственности от 20 марта 1883 года с последующими изменениями и дополнениями;</w:t>
      </w:r>
    </w:p>
    <w:p w:rsidR="00D945E7" w:rsidRPr="00B528BC" w:rsidRDefault="00D945E7" w:rsidP="00D945E7">
      <w:pPr>
        <w:ind w:firstLine="709"/>
        <w:jc w:val="both"/>
        <w:rPr>
          <w:bCs/>
          <w:szCs w:val="28"/>
        </w:rPr>
      </w:pPr>
      <w:r w:rsidRPr="00B528BC">
        <w:rPr>
          <w:bCs/>
          <w:szCs w:val="28"/>
        </w:rPr>
        <w:t>9) патентообладатель - владелец охранного документа;</w:t>
      </w:r>
    </w:p>
    <w:p w:rsidR="00D945E7" w:rsidRPr="00B528BC" w:rsidRDefault="00D945E7" w:rsidP="00D945E7">
      <w:pPr>
        <w:ind w:firstLine="709"/>
        <w:jc w:val="both"/>
        <w:rPr>
          <w:bCs/>
          <w:szCs w:val="28"/>
        </w:rPr>
      </w:pPr>
      <w:r w:rsidRPr="00B528BC">
        <w:rPr>
          <w:bCs/>
          <w:szCs w:val="28"/>
        </w:rPr>
        <w:t>10) условия патентоспособности - предусмотренные настоящим Законом условия предоставления правовой охраны объектам промышленной собственности;</w:t>
      </w:r>
    </w:p>
    <w:p w:rsidR="00D945E7" w:rsidRPr="00B528BC" w:rsidRDefault="00D945E7" w:rsidP="00D945E7">
      <w:pPr>
        <w:ind w:firstLine="709"/>
        <w:jc w:val="both"/>
        <w:rPr>
          <w:bCs/>
          <w:szCs w:val="28"/>
        </w:rPr>
      </w:pPr>
      <w:r w:rsidRPr="00B528BC">
        <w:rPr>
          <w:bCs/>
          <w:szCs w:val="28"/>
        </w:rPr>
        <w:t>11) запатентованные объекты промышленной собственности - объекты промышленной собственности, на которые выданы охранные документы;</w:t>
      </w:r>
    </w:p>
    <w:p w:rsidR="00D945E7" w:rsidRPr="00B528BC" w:rsidRDefault="00D945E7" w:rsidP="00D945E7">
      <w:pPr>
        <w:ind w:firstLine="709"/>
        <w:jc w:val="both"/>
        <w:rPr>
          <w:bCs/>
          <w:szCs w:val="28"/>
        </w:rPr>
      </w:pPr>
      <w:r w:rsidRPr="00B528BC">
        <w:rPr>
          <w:bCs/>
          <w:szCs w:val="28"/>
        </w:rPr>
        <w:t xml:space="preserve">12) патентные поверенные - граждане Республики Казахстан, которым в соответствии с законодательством Республики Казахстан предоставлено право на представительство физических и юридических лиц перед уполномоченным органом и экспертной организацией. </w:t>
      </w:r>
    </w:p>
    <w:p w:rsidR="00D945E7" w:rsidRPr="00606C48" w:rsidRDefault="00D945E7" w:rsidP="00D945E7">
      <w:pPr>
        <w:ind w:firstLine="709"/>
        <w:jc w:val="both"/>
        <w:rPr>
          <w:bCs/>
          <w:szCs w:val="28"/>
        </w:rPr>
      </w:pPr>
      <w:r w:rsidRPr="00B528BC">
        <w:rPr>
          <w:bCs/>
          <w:szCs w:val="28"/>
        </w:rPr>
        <w:t>13) международная заявка – заявка, поданная в соответствии с Договором о патентной ко</w:t>
      </w:r>
      <w:r>
        <w:rPr>
          <w:bCs/>
          <w:szCs w:val="28"/>
        </w:rPr>
        <w:t>операции от 19 июня 1970 года</w:t>
      </w:r>
      <w:proofErr w:type="gramStart"/>
      <w:r>
        <w:rPr>
          <w:bCs/>
          <w:szCs w:val="28"/>
        </w:rPr>
        <w:t>.».</w:t>
      </w:r>
      <w:proofErr w:type="gramEnd"/>
    </w:p>
    <w:p w:rsidR="00D945E7" w:rsidRPr="008874B1" w:rsidRDefault="00D945E7" w:rsidP="00D945E7">
      <w:pPr>
        <w:ind w:firstLine="709"/>
        <w:jc w:val="both"/>
        <w:rPr>
          <w:color w:val="000000"/>
          <w:szCs w:val="28"/>
        </w:rPr>
      </w:pPr>
      <w:r w:rsidRPr="008874B1">
        <w:rPr>
          <w:color w:val="000000"/>
          <w:szCs w:val="28"/>
        </w:rPr>
        <w:t>Статья 4-1. Государственная монополия в области охраны изобретений, полезных моделей, промышленных образцов</w:t>
      </w:r>
    </w:p>
    <w:p w:rsidR="00D945E7" w:rsidRPr="008874B1" w:rsidRDefault="00D945E7" w:rsidP="00D945E7">
      <w:pPr>
        <w:ind w:firstLine="709"/>
        <w:jc w:val="both"/>
        <w:rPr>
          <w:color w:val="000000"/>
          <w:szCs w:val="28"/>
        </w:rPr>
      </w:pPr>
      <w:r w:rsidRPr="008874B1">
        <w:rPr>
          <w:color w:val="000000"/>
          <w:szCs w:val="28"/>
        </w:rPr>
        <w:lastRenderedPageBreak/>
        <w:t xml:space="preserve">1. </w:t>
      </w:r>
      <w:proofErr w:type="gramStart"/>
      <w:r w:rsidRPr="008874B1">
        <w:rPr>
          <w:color w:val="000000"/>
          <w:szCs w:val="28"/>
        </w:rPr>
        <w:t>Деятельность по приему заявок и экспертизе заявок на изобретения, полезные модели и промышленные образцы, подготовке документов к выдаче охранного документа, публикации сведений о выдаче охранного документа, осуществлению функций по поддержанию охранного документа в силе, проведению экспертизы договоров об уступке охранных документов и уступке права на их получение, лицензионных (</w:t>
      </w:r>
      <w:proofErr w:type="spellStart"/>
      <w:r w:rsidRPr="008874B1">
        <w:rPr>
          <w:color w:val="000000"/>
          <w:szCs w:val="28"/>
        </w:rPr>
        <w:t>сублицензионных</w:t>
      </w:r>
      <w:proofErr w:type="spellEnd"/>
      <w:r w:rsidRPr="008874B1">
        <w:rPr>
          <w:color w:val="000000"/>
          <w:szCs w:val="28"/>
        </w:rPr>
        <w:t>) договоров, ведению Государственного реестра изобретений, полезных моделей, промышленных образцов, включая прием</w:t>
      </w:r>
      <w:proofErr w:type="gramEnd"/>
      <w:r w:rsidRPr="008874B1">
        <w:rPr>
          <w:color w:val="000000"/>
          <w:szCs w:val="28"/>
        </w:rPr>
        <w:t xml:space="preserve"> </w:t>
      </w:r>
      <w:proofErr w:type="gramStart"/>
      <w:r w:rsidRPr="008874B1">
        <w:rPr>
          <w:color w:val="000000"/>
          <w:szCs w:val="28"/>
        </w:rPr>
        <w:t xml:space="preserve">заявок с </w:t>
      </w:r>
      <w:proofErr w:type="spellStart"/>
      <w:r w:rsidRPr="008874B1">
        <w:rPr>
          <w:color w:val="000000"/>
          <w:szCs w:val="28"/>
        </w:rPr>
        <w:t>испрашиванием</w:t>
      </w:r>
      <w:proofErr w:type="spellEnd"/>
      <w:r w:rsidRPr="008874B1">
        <w:rPr>
          <w:color w:val="000000"/>
          <w:szCs w:val="28"/>
        </w:rPr>
        <w:t xml:space="preserve"> конвенционного приоритета после установленного срока; перевод международной заявки в национальную фазу; проведение формальной экспертизы; экспертизу по существу дополнительно за каждый независимый пункт формулы свыше одного; продление и восстановление сроков представления ответа на запрос экспертизы и оплаты; преобразование заявки на изобретение или на полезную модель; рассмотрение заявки с участием заявителя;</w:t>
      </w:r>
      <w:proofErr w:type="gramEnd"/>
      <w:r w:rsidRPr="008874B1">
        <w:rPr>
          <w:color w:val="000000"/>
          <w:szCs w:val="28"/>
        </w:rPr>
        <w:t xml:space="preserve"> </w:t>
      </w:r>
      <w:proofErr w:type="gramStart"/>
      <w:r w:rsidRPr="008874B1">
        <w:rPr>
          <w:color w:val="000000"/>
          <w:szCs w:val="28"/>
        </w:rPr>
        <w:t>продление срока представления перевода документов заявки на казахский или русский язык, продление сроков представления запрашиваемых документов за каждый месяц до двенадцати месяцев с даты истечения установленного срока, восстановление пропущенного заявителем срока по представлению перевода; внесение изменений в материалы заявки, охранный документ, государственные реестры изобретений, полезных моделей, промышленных образцов; внесение однотипных изменений;</w:t>
      </w:r>
      <w:proofErr w:type="gramEnd"/>
      <w:r w:rsidRPr="008874B1">
        <w:rPr>
          <w:color w:val="000000"/>
          <w:szCs w:val="28"/>
        </w:rPr>
        <w:t xml:space="preserve"> </w:t>
      </w:r>
      <w:proofErr w:type="gramStart"/>
      <w:r w:rsidRPr="008874B1">
        <w:rPr>
          <w:color w:val="000000"/>
          <w:szCs w:val="28"/>
        </w:rPr>
        <w:t>обработку, проверку и пересылку международной и евразийской заявок; проведение информационного поиска для определения уровня техники с целью оценки патентоспособности изобретения, полезной модели и промышленного образца; выдачу удостоверения автора, приложения и их дубликатов; поддержание в силе, продление, восстановление срока действия охранного документа и публикацию сведений о поддержании в силе, продлении или восстановлении охранного документа;</w:t>
      </w:r>
      <w:proofErr w:type="gramEnd"/>
      <w:r w:rsidRPr="008874B1">
        <w:rPr>
          <w:color w:val="000000"/>
          <w:szCs w:val="28"/>
        </w:rPr>
        <w:t xml:space="preserve"> прием заявки на регистрацию экспертизы договора о предоставлении комплексной предпринимательской лицензии в отношении одного и группы объектов промышленной собственности; публикацию сведений о регистрации договоров; экспертизу дополнительных соглашений; прием заявки на предоставление открытой лицензии; предоставление выписки из государственных реестров изобретений, полезных моделей и промышленных образцов; поиск патентной документации (нумерационный или именной); </w:t>
      </w:r>
      <w:proofErr w:type="gramStart"/>
      <w:r w:rsidRPr="008874B1">
        <w:rPr>
          <w:color w:val="000000"/>
          <w:szCs w:val="28"/>
        </w:rPr>
        <w:t>реализацию и публикацию печатных и электронных изданий; исследование объектов техники и технологий на патентную чистоту; исследование и анализ тенденций развития уровня техники; патентно-правовой анализ научных исследований; проведение экспертизы договора залога, относится к государственной монополии и осуществляется экспертной организацией, созданной по решению Правительства Республики Казахстан в организационно-правовой форме республиканского государственного предприятия на праве хозяйственного ведения.</w:t>
      </w:r>
      <w:proofErr w:type="gramEnd"/>
    </w:p>
    <w:p w:rsidR="00D945E7" w:rsidRPr="008874B1" w:rsidRDefault="00D945E7" w:rsidP="00D945E7">
      <w:pPr>
        <w:ind w:firstLine="709"/>
        <w:jc w:val="both"/>
        <w:rPr>
          <w:color w:val="000000"/>
          <w:szCs w:val="28"/>
        </w:rPr>
      </w:pPr>
      <w:r w:rsidRPr="008874B1">
        <w:rPr>
          <w:color w:val="000000"/>
          <w:szCs w:val="28"/>
        </w:rPr>
        <w:t>2. К деятельности, технологически связанной с деятельностью экспертной организации, относятся:</w:t>
      </w:r>
    </w:p>
    <w:p w:rsidR="00D945E7" w:rsidRPr="008874B1" w:rsidRDefault="00D945E7" w:rsidP="00D945E7">
      <w:pPr>
        <w:ind w:firstLine="709"/>
        <w:jc w:val="both"/>
        <w:rPr>
          <w:color w:val="000000"/>
          <w:szCs w:val="28"/>
        </w:rPr>
      </w:pPr>
      <w:r w:rsidRPr="008874B1">
        <w:rPr>
          <w:color w:val="000000"/>
          <w:szCs w:val="28"/>
        </w:rPr>
        <w:lastRenderedPageBreak/>
        <w:t>1) изготовление копии заявки (приоритетного документа), копии материалов заявки, копии противопоставленных документов, представление справок, статистических сведений по охранным документам;</w:t>
      </w:r>
    </w:p>
    <w:p w:rsidR="00D945E7" w:rsidRPr="008874B1" w:rsidRDefault="00D945E7" w:rsidP="00D945E7">
      <w:pPr>
        <w:ind w:firstLine="709"/>
        <w:jc w:val="both"/>
        <w:rPr>
          <w:color w:val="000000"/>
          <w:szCs w:val="28"/>
        </w:rPr>
      </w:pPr>
      <w:r w:rsidRPr="008874B1">
        <w:rPr>
          <w:color w:val="000000"/>
          <w:szCs w:val="28"/>
        </w:rPr>
        <w:t xml:space="preserve">2) </w:t>
      </w:r>
      <w:proofErr w:type="spellStart"/>
      <w:r w:rsidRPr="008874B1">
        <w:rPr>
          <w:color w:val="000000"/>
          <w:szCs w:val="28"/>
        </w:rPr>
        <w:t>перезачет</w:t>
      </w:r>
      <w:proofErr w:type="spellEnd"/>
      <w:r w:rsidRPr="008874B1">
        <w:rPr>
          <w:color w:val="000000"/>
          <w:szCs w:val="28"/>
        </w:rPr>
        <w:t xml:space="preserve"> и подтверждение платежей.</w:t>
      </w:r>
    </w:p>
    <w:p w:rsidR="00D945E7" w:rsidRPr="008874B1" w:rsidRDefault="00D945E7" w:rsidP="00D945E7">
      <w:pPr>
        <w:ind w:firstLine="709"/>
        <w:jc w:val="both"/>
        <w:rPr>
          <w:color w:val="000000"/>
          <w:szCs w:val="28"/>
        </w:rPr>
      </w:pPr>
      <w:r w:rsidRPr="008874B1">
        <w:rPr>
          <w:color w:val="000000"/>
          <w:szCs w:val="28"/>
        </w:rPr>
        <w:t>3. Цены на товары (работы, услуги), производимые и (или) реализуемые субъектом государственной монополии, устанавливаются Правительством Республики Казахстан</w:t>
      </w:r>
      <w:proofErr w:type="gramStart"/>
      <w:r w:rsidRPr="008874B1">
        <w:rPr>
          <w:color w:val="000000"/>
          <w:szCs w:val="28"/>
        </w:rPr>
        <w:t>.»;</w:t>
      </w:r>
    </w:p>
    <w:p w:rsidR="00D945E7" w:rsidRPr="008874B1" w:rsidRDefault="00D945E7" w:rsidP="00D945E7">
      <w:pPr>
        <w:ind w:firstLine="709"/>
        <w:jc w:val="both"/>
        <w:rPr>
          <w:color w:val="000000"/>
          <w:szCs w:val="28"/>
        </w:rPr>
      </w:pPr>
      <w:proofErr w:type="gramEnd"/>
      <w:r w:rsidRPr="008874B1">
        <w:rPr>
          <w:color w:val="000000"/>
          <w:szCs w:val="28"/>
        </w:rPr>
        <w:t xml:space="preserve">2. К компетенции уполномоченного органа относятся: </w:t>
      </w:r>
    </w:p>
    <w:p w:rsidR="00D945E7" w:rsidRPr="008874B1" w:rsidRDefault="00D945E7" w:rsidP="00D945E7">
      <w:pPr>
        <w:ind w:firstLine="709"/>
        <w:jc w:val="both"/>
        <w:rPr>
          <w:color w:val="000000"/>
          <w:szCs w:val="28"/>
        </w:rPr>
      </w:pPr>
      <w:r w:rsidRPr="008874B1">
        <w:rPr>
          <w:color w:val="000000"/>
          <w:szCs w:val="28"/>
        </w:rPr>
        <w:t xml:space="preserve">1) участие в реализации государственной политики в области правовой охраны изобретений, полезных моделей, промышленных образцов; </w:t>
      </w:r>
    </w:p>
    <w:p w:rsidR="00D945E7" w:rsidRPr="008874B1" w:rsidRDefault="00D945E7" w:rsidP="00D945E7">
      <w:pPr>
        <w:ind w:firstLine="709"/>
        <w:jc w:val="both"/>
        <w:rPr>
          <w:color w:val="000000"/>
          <w:szCs w:val="28"/>
        </w:rPr>
      </w:pPr>
      <w:r w:rsidRPr="008874B1">
        <w:rPr>
          <w:color w:val="000000"/>
          <w:szCs w:val="28"/>
        </w:rPr>
        <w:t xml:space="preserve">2) выдача охранных документов на изобретения, полезные модели, промышленные образцы; </w:t>
      </w:r>
    </w:p>
    <w:p w:rsidR="00D945E7" w:rsidRPr="008874B1" w:rsidRDefault="00D945E7" w:rsidP="00D945E7">
      <w:pPr>
        <w:ind w:firstLine="709"/>
        <w:jc w:val="both"/>
        <w:rPr>
          <w:color w:val="000000"/>
          <w:szCs w:val="28"/>
        </w:rPr>
      </w:pPr>
      <w:r w:rsidRPr="008874B1">
        <w:rPr>
          <w:color w:val="000000"/>
          <w:szCs w:val="28"/>
        </w:rPr>
        <w:t xml:space="preserve">3) </w:t>
      </w:r>
      <w:proofErr w:type="gramStart"/>
      <w:r w:rsidRPr="008874B1">
        <w:rPr>
          <w:color w:val="000000"/>
          <w:szCs w:val="28"/>
        </w:rPr>
        <w:t>контроль за</w:t>
      </w:r>
      <w:proofErr w:type="gramEnd"/>
      <w:r w:rsidRPr="008874B1">
        <w:rPr>
          <w:color w:val="000000"/>
          <w:szCs w:val="28"/>
        </w:rPr>
        <w:t xml:space="preserve"> деятельностью физических и юридических лиц, использующих объекты промышленной собственности; </w:t>
      </w:r>
    </w:p>
    <w:p w:rsidR="00D945E7" w:rsidRPr="008874B1" w:rsidRDefault="00D945E7" w:rsidP="00D945E7">
      <w:pPr>
        <w:ind w:firstLine="709"/>
        <w:jc w:val="both"/>
        <w:rPr>
          <w:color w:val="000000"/>
          <w:szCs w:val="28"/>
        </w:rPr>
      </w:pPr>
      <w:r w:rsidRPr="008874B1">
        <w:rPr>
          <w:color w:val="000000"/>
          <w:szCs w:val="28"/>
        </w:rPr>
        <w:t xml:space="preserve">4) составление протоколов и рассмотрение дел об административных правонарушениях, наложение административных взысканий; </w:t>
      </w:r>
    </w:p>
    <w:p w:rsidR="00D945E7" w:rsidRPr="008874B1" w:rsidRDefault="00D945E7" w:rsidP="00D945E7">
      <w:pPr>
        <w:ind w:firstLine="709"/>
        <w:jc w:val="both"/>
        <w:rPr>
          <w:color w:val="000000"/>
          <w:szCs w:val="28"/>
        </w:rPr>
      </w:pPr>
      <w:r w:rsidRPr="008874B1">
        <w:rPr>
          <w:color w:val="000000"/>
          <w:szCs w:val="28"/>
        </w:rPr>
        <w:t>5) осуществление иных полномочий, предусмотренных настоящим Законом, иными законами Республики Казахстан, актами Президента Республики Казахстан и Правительства Республики Казахстан.</w:t>
      </w:r>
    </w:p>
    <w:p w:rsidR="00D945E7" w:rsidRPr="008874B1" w:rsidRDefault="00D945E7" w:rsidP="00D945E7">
      <w:pPr>
        <w:ind w:firstLine="709"/>
        <w:jc w:val="both"/>
        <w:rPr>
          <w:color w:val="000000"/>
          <w:szCs w:val="28"/>
        </w:rPr>
      </w:pPr>
      <w:r w:rsidRPr="008874B1">
        <w:rPr>
          <w:color w:val="000000"/>
          <w:szCs w:val="28"/>
        </w:rPr>
        <w:t xml:space="preserve">      </w:t>
      </w:r>
    </w:p>
    <w:p w:rsidR="00D945E7" w:rsidRPr="008874B1" w:rsidRDefault="00D945E7" w:rsidP="00D945E7">
      <w:pPr>
        <w:ind w:firstLine="709"/>
        <w:jc w:val="both"/>
        <w:rPr>
          <w:color w:val="000000"/>
          <w:szCs w:val="28"/>
        </w:rPr>
      </w:pPr>
      <w:r w:rsidRPr="008874B1">
        <w:rPr>
          <w:color w:val="000000"/>
          <w:szCs w:val="28"/>
        </w:rPr>
        <w:t xml:space="preserve">Статья 4-1. Экспертная организация </w:t>
      </w:r>
    </w:p>
    <w:p w:rsidR="00D945E7" w:rsidRDefault="00D945E7" w:rsidP="00D945E7">
      <w:pPr>
        <w:ind w:firstLine="709"/>
        <w:jc w:val="both"/>
        <w:rPr>
          <w:color w:val="000000"/>
          <w:szCs w:val="28"/>
        </w:rPr>
      </w:pPr>
      <w:r w:rsidRPr="008874B1">
        <w:rPr>
          <w:color w:val="000000"/>
          <w:szCs w:val="28"/>
        </w:rPr>
        <w:t xml:space="preserve">1. Экспертная организация - организация, подведомственная уполномоченному органу, осуществляющая деятельность в сферах, отнесенных к государственной монополии (оказание услуг в области охраны изобретений, полезных моделей, промышленных образцов). </w:t>
      </w:r>
    </w:p>
    <w:p w:rsidR="00D945E7" w:rsidRPr="008874B1" w:rsidRDefault="00D945E7" w:rsidP="00D945E7">
      <w:pPr>
        <w:ind w:firstLine="709"/>
        <w:jc w:val="both"/>
        <w:rPr>
          <w:color w:val="000000"/>
          <w:szCs w:val="28"/>
        </w:rPr>
      </w:pPr>
      <w:r w:rsidRPr="008874B1">
        <w:rPr>
          <w:color w:val="000000"/>
          <w:szCs w:val="28"/>
        </w:rPr>
        <w:t xml:space="preserve">2. К компетенции экспертной организации относятся: </w:t>
      </w:r>
    </w:p>
    <w:p w:rsidR="00D945E7" w:rsidRPr="008874B1" w:rsidRDefault="00D945E7" w:rsidP="00D945E7">
      <w:pPr>
        <w:ind w:firstLine="709"/>
        <w:jc w:val="both"/>
        <w:rPr>
          <w:color w:val="000000"/>
          <w:szCs w:val="28"/>
        </w:rPr>
      </w:pPr>
      <w:r w:rsidRPr="008874B1">
        <w:rPr>
          <w:color w:val="000000"/>
          <w:szCs w:val="28"/>
        </w:rPr>
        <w:t xml:space="preserve">1) прием заявок на изобретения, полезные модели, промышленные образцы; </w:t>
      </w:r>
    </w:p>
    <w:p w:rsidR="00D945E7" w:rsidRPr="008874B1" w:rsidRDefault="00D945E7" w:rsidP="00D945E7">
      <w:pPr>
        <w:ind w:firstLine="709"/>
        <w:jc w:val="both"/>
        <w:rPr>
          <w:color w:val="000000"/>
          <w:szCs w:val="28"/>
        </w:rPr>
      </w:pPr>
      <w:r w:rsidRPr="008874B1">
        <w:rPr>
          <w:color w:val="000000"/>
          <w:szCs w:val="28"/>
        </w:rPr>
        <w:t>2) проведение экспертизы изобретений, полезных моделей, промышленных образцов;</w:t>
      </w:r>
    </w:p>
    <w:p w:rsidR="00D945E7" w:rsidRPr="008874B1" w:rsidRDefault="00D945E7" w:rsidP="00D945E7">
      <w:pPr>
        <w:ind w:firstLine="709"/>
        <w:jc w:val="both"/>
        <w:rPr>
          <w:color w:val="000000"/>
          <w:szCs w:val="28"/>
        </w:rPr>
      </w:pPr>
      <w:r w:rsidRPr="008874B1">
        <w:rPr>
          <w:color w:val="000000"/>
          <w:szCs w:val="28"/>
        </w:rPr>
        <w:t>2-1) проведение экспертизы договоров уступки охранных документов и уступки права на их получение, а также лицензионных договоров (</w:t>
      </w:r>
      <w:proofErr w:type="spellStart"/>
      <w:r w:rsidRPr="008874B1">
        <w:rPr>
          <w:color w:val="000000"/>
          <w:szCs w:val="28"/>
        </w:rPr>
        <w:t>сублицензионных</w:t>
      </w:r>
      <w:proofErr w:type="spellEnd"/>
      <w:r w:rsidRPr="008874B1">
        <w:rPr>
          <w:color w:val="000000"/>
          <w:szCs w:val="28"/>
        </w:rPr>
        <w:t xml:space="preserve"> договоров);</w:t>
      </w:r>
    </w:p>
    <w:p w:rsidR="00D945E7" w:rsidRPr="008874B1" w:rsidRDefault="00D945E7" w:rsidP="00D945E7">
      <w:pPr>
        <w:ind w:firstLine="709"/>
        <w:jc w:val="both"/>
        <w:rPr>
          <w:color w:val="000000"/>
          <w:szCs w:val="28"/>
        </w:rPr>
      </w:pPr>
      <w:r w:rsidRPr="008874B1">
        <w:rPr>
          <w:color w:val="000000"/>
          <w:szCs w:val="28"/>
        </w:rPr>
        <w:t xml:space="preserve">3) ведение государственных реестров охраняемых изобретений, полезных моделей, промышленных образцов; </w:t>
      </w:r>
    </w:p>
    <w:p w:rsidR="00D945E7" w:rsidRPr="008874B1" w:rsidRDefault="00D945E7" w:rsidP="00D945E7">
      <w:pPr>
        <w:ind w:firstLine="709"/>
        <w:jc w:val="both"/>
        <w:rPr>
          <w:color w:val="000000"/>
          <w:szCs w:val="28"/>
        </w:rPr>
      </w:pPr>
      <w:r w:rsidRPr="008874B1">
        <w:rPr>
          <w:color w:val="000000"/>
          <w:szCs w:val="28"/>
        </w:rPr>
        <w:t xml:space="preserve">4) публикация сведений об изобретениях, полезных моделях, промышленных образцах; </w:t>
      </w:r>
    </w:p>
    <w:p w:rsidR="00D945E7" w:rsidRPr="008874B1" w:rsidRDefault="00D945E7" w:rsidP="00D945E7">
      <w:pPr>
        <w:ind w:firstLine="709"/>
        <w:jc w:val="both"/>
        <w:rPr>
          <w:color w:val="000000"/>
          <w:szCs w:val="28"/>
        </w:rPr>
      </w:pPr>
      <w:r w:rsidRPr="008874B1">
        <w:rPr>
          <w:color w:val="000000"/>
          <w:szCs w:val="28"/>
        </w:rPr>
        <w:t xml:space="preserve">Статья 5. Правовая охрана объектов промышленной                 собственности </w:t>
      </w:r>
    </w:p>
    <w:p w:rsidR="00D945E7" w:rsidRPr="008874B1" w:rsidRDefault="00D945E7" w:rsidP="00D945E7">
      <w:pPr>
        <w:ind w:firstLine="709"/>
        <w:jc w:val="both"/>
        <w:rPr>
          <w:color w:val="000000"/>
          <w:szCs w:val="28"/>
        </w:rPr>
      </w:pPr>
      <w:r w:rsidRPr="008874B1">
        <w:rPr>
          <w:color w:val="000000"/>
          <w:szCs w:val="28"/>
        </w:rPr>
        <w:t>1. Права на изобретение охраняются инновационным патентом или патентом, а на полезную модель и промышленный образец - патентом.</w:t>
      </w:r>
    </w:p>
    <w:p w:rsidR="00D945E7" w:rsidRPr="008874B1" w:rsidRDefault="00D945E7" w:rsidP="00D945E7">
      <w:pPr>
        <w:ind w:firstLine="709"/>
        <w:jc w:val="both"/>
        <w:rPr>
          <w:color w:val="000000"/>
          <w:szCs w:val="28"/>
        </w:rPr>
      </w:pPr>
      <w:r w:rsidRPr="008874B1">
        <w:rPr>
          <w:color w:val="000000"/>
          <w:szCs w:val="28"/>
        </w:rPr>
        <w:t xml:space="preserve">2. Инновационный патент на изобретение выдается после проведения экспертизы заявки на выдачу инновационного патента на изобретение. Патент на полезную модель выдается по результатам экспертизы заявки на выдачу патента на полезную модель. </w:t>
      </w:r>
    </w:p>
    <w:p w:rsidR="00D945E7" w:rsidRPr="008874B1" w:rsidRDefault="00D945E7" w:rsidP="00D945E7">
      <w:pPr>
        <w:ind w:firstLine="709"/>
        <w:jc w:val="both"/>
        <w:rPr>
          <w:color w:val="000000"/>
          <w:szCs w:val="28"/>
        </w:rPr>
      </w:pPr>
      <w:r w:rsidRPr="008874B1">
        <w:rPr>
          <w:color w:val="000000"/>
          <w:szCs w:val="28"/>
        </w:rPr>
        <w:lastRenderedPageBreak/>
        <w:t xml:space="preserve">Патент на изобретение и промышленный образец выдается после проведения формальной экспертизы и экспертизы заявки по существу. </w:t>
      </w:r>
    </w:p>
    <w:p w:rsidR="00D945E7" w:rsidRPr="008874B1" w:rsidRDefault="00D945E7" w:rsidP="00D945E7">
      <w:pPr>
        <w:ind w:firstLine="709"/>
        <w:jc w:val="both"/>
        <w:rPr>
          <w:color w:val="000000"/>
          <w:szCs w:val="28"/>
        </w:rPr>
      </w:pPr>
      <w:r w:rsidRPr="008874B1">
        <w:rPr>
          <w:color w:val="000000"/>
          <w:szCs w:val="28"/>
        </w:rPr>
        <w:t>Инновационный патент и патент удостоверяют приоритет, авторство и исключительное право на объект промышленной собственности. Инновационный патент выдается на риск и под ответственность заявителя в отношении мировой новизны и изобретательского уровня.</w:t>
      </w:r>
    </w:p>
    <w:p w:rsidR="00D945E7" w:rsidRPr="008874B1" w:rsidRDefault="00D945E7" w:rsidP="00D945E7">
      <w:pPr>
        <w:ind w:firstLine="709"/>
        <w:jc w:val="both"/>
        <w:rPr>
          <w:color w:val="000000"/>
          <w:szCs w:val="28"/>
        </w:rPr>
      </w:pPr>
      <w:r w:rsidRPr="008874B1">
        <w:rPr>
          <w:color w:val="000000"/>
          <w:szCs w:val="28"/>
        </w:rPr>
        <w:t xml:space="preserve">3. Инновационный патент на изобретение действует в течение трех лет </w:t>
      </w:r>
      <w:proofErr w:type="gramStart"/>
      <w:r w:rsidRPr="008874B1">
        <w:rPr>
          <w:color w:val="000000"/>
          <w:szCs w:val="28"/>
        </w:rPr>
        <w:t>с даты подачи</w:t>
      </w:r>
      <w:proofErr w:type="gramEnd"/>
      <w:r w:rsidRPr="008874B1">
        <w:rPr>
          <w:color w:val="000000"/>
          <w:szCs w:val="28"/>
        </w:rPr>
        <w:t xml:space="preserve"> заявки с возможным продлением срока его действия по ходатайству патентообладателя, но не более чем на два года. </w:t>
      </w:r>
    </w:p>
    <w:p w:rsidR="00D945E7" w:rsidRPr="008874B1" w:rsidRDefault="00D945E7" w:rsidP="00D945E7">
      <w:pPr>
        <w:ind w:firstLine="709"/>
        <w:jc w:val="both"/>
        <w:rPr>
          <w:color w:val="000000"/>
          <w:szCs w:val="28"/>
        </w:rPr>
      </w:pPr>
      <w:r w:rsidRPr="008874B1">
        <w:rPr>
          <w:color w:val="000000"/>
          <w:szCs w:val="28"/>
        </w:rPr>
        <w:t xml:space="preserve">Патент на изобретение действует в течение двадцати лет </w:t>
      </w:r>
      <w:proofErr w:type="gramStart"/>
      <w:r w:rsidRPr="008874B1">
        <w:rPr>
          <w:color w:val="000000"/>
          <w:szCs w:val="28"/>
        </w:rPr>
        <w:t>с даты подачи</w:t>
      </w:r>
      <w:proofErr w:type="gramEnd"/>
      <w:r w:rsidRPr="008874B1">
        <w:rPr>
          <w:color w:val="000000"/>
          <w:szCs w:val="28"/>
        </w:rPr>
        <w:t xml:space="preserve"> заявки. </w:t>
      </w:r>
    </w:p>
    <w:p w:rsidR="00D945E7" w:rsidRPr="008874B1" w:rsidRDefault="00D945E7" w:rsidP="00D945E7">
      <w:pPr>
        <w:ind w:firstLine="709"/>
        <w:jc w:val="both"/>
        <w:rPr>
          <w:color w:val="000000"/>
          <w:szCs w:val="28"/>
        </w:rPr>
      </w:pPr>
      <w:r w:rsidRPr="008874B1">
        <w:rPr>
          <w:color w:val="000000"/>
          <w:szCs w:val="28"/>
        </w:rPr>
        <w:t xml:space="preserve">Срок действия патента на изобретение, использование которого в соответствии с законодательством требует разрешения компетентного органа, может быть продлен по ходатайству патентообладателя, но не более чем на пять лет. </w:t>
      </w:r>
    </w:p>
    <w:p w:rsidR="00D945E7" w:rsidRPr="008874B1" w:rsidRDefault="00D945E7" w:rsidP="00D945E7">
      <w:pPr>
        <w:ind w:firstLine="709"/>
        <w:jc w:val="both"/>
        <w:rPr>
          <w:color w:val="000000"/>
          <w:szCs w:val="28"/>
        </w:rPr>
      </w:pPr>
      <w:r w:rsidRPr="008874B1">
        <w:rPr>
          <w:color w:val="000000"/>
          <w:szCs w:val="28"/>
        </w:rPr>
        <w:t xml:space="preserve">Патент на полезную модель действует в течение пяти лет </w:t>
      </w:r>
      <w:proofErr w:type="gramStart"/>
      <w:r w:rsidRPr="008874B1">
        <w:rPr>
          <w:color w:val="000000"/>
          <w:szCs w:val="28"/>
        </w:rPr>
        <w:t>с даты подачи</w:t>
      </w:r>
      <w:proofErr w:type="gramEnd"/>
      <w:r w:rsidRPr="008874B1">
        <w:rPr>
          <w:color w:val="000000"/>
          <w:szCs w:val="28"/>
        </w:rPr>
        <w:t xml:space="preserve"> заявки с возможным продлением срока его действия по ходатайству патентообладателя, но не более чем на три года. </w:t>
      </w:r>
    </w:p>
    <w:p w:rsidR="00D945E7" w:rsidRPr="008874B1" w:rsidRDefault="00D945E7" w:rsidP="00D945E7">
      <w:pPr>
        <w:ind w:firstLine="709"/>
        <w:jc w:val="both"/>
        <w:rPr>
          <w:color w:val="000000"/>
          <w:szCs w:val="28"/>
        </w:rPr>
      </w:pPr>
      <w:r w:rsidRPr="008874B1">
        <w:rPr>
          <w:color w:val="000000"/>
          <w:szCs w:val="28"/>
        </w:rPr>
        <w:t xml:space="preserve">Патент на промышленный образец действует в течение пятнадцати лет </w:t>
      </w:r>
      <w:proofErr w:type="gramStart"/>
      <w:r w:rsidRPr="008874B1">
        <w:rPr>
          <w:color w:val="000000"/>
          <w:szCs w:val="28"/>
        </w:rPr>
        <w:t>с даты подачи</w:t>
      </w:r>
      <w:proofErr w:type="gramEnd"/>
      <w:r w:rsidRPr="008874B1">
        <w:rPr>
          <w:color w:val="000000"/>
          <w:szCs w:val="28"/>
        </w:rPr>
        <w:t xml:space="preserve"> заявки с возможным продлением срока его действия по ходатайству патентообладателя, но не более чем на пять лет.</w:t>
      </w:r>
    </w:p>
    <w:p w:rsidR="00D945E7" w:rsidRPr="008874B1" w:rsidRDefault="00D945E7" w:rsidP="00D945E7">
      <w:pPr>
        <w:ind w:firstLine="709"/>
        <w:jc w:val="both"/>
        <w:rPr>
          <w:color w:val="000000"/>
          <w:szCs w:val="28"/>
        </w:rPr>
      </w:pPr>
      <w:r w:rsidRPr="008874B1">
        <w:rPr>
          <w:color w:val="000000"/>
          <w:szCs w:val="28"/>
        </w:rPr>
        <w:t>Порядок продления срока действия инновационного патента и патента на изобретение, патента на полезную модель и промышленный образец устанавливается уполномоченным органом.</w:t>
      </w:r>
    </w:p>
    <w:p w:rsidR="00D945E7" w:rsidRPr="008874B1" w:rsidRDefault="00D945E7" w:rsidP="00D945E7">
      <w:pPr>
        <w:ind w:firstLine="709"/>
        <w:jc w:val="both"/>
        <w:rPr>
          <w:color w:val="000000"/>
          <w:szCs w:val="28"/>
        </w:rPr>
      </w:pPr>
      <w:r w:rsidRPr="008874B1">
        <w:rPr>
          <w:color w:val="000000"/>
          <w:szCs w:val="28"/>
        </w:rPr>
        <w:t xml:space="preserve">4. Объем правовой охраны, предоставляемый охранным документом на изобретение и полезную модель, определяется их формулой, а патентом на промышленный образец - совокупностью его существенных признаков, представленных на изображениях изделия (макета) и приведенных в перечне существенных признаков промышленного образца. Для толкования формулы изобретения, полезной модели могут использоваться описание и чертежи. </w:t>
      </w:r>
    </w:p>
    <w:p w:rsidR="00D945E7" w:rsidRPr="008874B1" w:rsidRDefault="00D945E7" w:rsidP="00D945E7">
      <w:pPr>
        <w:ind w:firstLine="709"/>
        <w:jc w:val="both"/>
        <w:rPr>
          <w:color w:val="000000"/>
          <w:szCs w:val="28"/>
        </w:rPr>
      </w:pPr>
      <w:r w:rsidRPr="008874B1">
        <w:rPr>
          <w:color w:val="000000"/>
          <w:szCs w:val="28"/>
        </w:rPr>
        <w:t xml:space="preserve">Действие охранного документа, выданного на способ получения продукта, распространяется и на продукт, непосредственно полученный этим способом. </w:t>
      </w:r>
    </w:p>
    <w:p w:rsidR="00D945E7" w:rsidRPr="008874B1" w:rsidRDefault="00D945E7" w:rsidP="00D945E7">
      <w:pPr>
        <w:ind w:firstLine="709"/>
        <w:jc w:val="both"/>
        <w:rPr>
          <w:color w:val="000000"/>
          <w:szCs w:val="28"/>
        </w:rPr>
      </w:pPr>
      <w:r w:rsidRPr="008874B1">
        <w:rPr>
          <w:color w:val="000000"/>
          <w:szCs w:val="28"/>
        </w:rPr>
        <w:t>При этом</w:t>
      </w:r>
      <w:proofErr w:type="gramStart"/>
      <w:r w:rsidRPr="008874B1">
        <w:rPr>
          <w:color w:val="000000"/>
          <w:szCs w:val="28"/>
        </w:rPr>
        <w:t>,</w:t>
      </w:r>
      <w:proofErr w:type="gramEnd"/>
      <w:r w:rsidRPr="008874B1">
        <w:rPr>
          <w:color w:val="000000"/>
          <w:szCs w:val="28"/>
        </w:rPr>
        <w:t xml:space="preserve"> если не доказано иное, новый продукт считается полученным охраняемым способом.</w:t>
      </w:r>
    </w:p>
    <w:p w:rsidR="00D945E7" w:rsidRPr="008874B1" w:rsidRDefault="00D945E7" w:rsidP="00D945E7">
      <w:pPr>
        <w:ind w:firstLine="709"/>
        <w:jc w:val="both"/>
        <w:rPr>
          <w:color w:val="000000"/>
          <w:szCs w:val="28"/>
        </w:rPr>
      </w:pPr>
      <w:r w:rsidRPr="008874B1">
        <w:rPr>
          <w:color w:val="000000"/>
          <w:szCs w:val="28"/>
        </w:rPr>
        <w:t>5. Право на получение охранного документа, права, вытекающие из регистрации заявки, право на владение охранным документом и права, вытекающие из охранного документа, могут быть переданы полностью или частично другому лицу.</w:t>
      </w:r>
    </w:p>
    <w:p w:rsidR="00D945E7" w:rsidRDefault="00D945E7" w:rsidP="00D945E7">
      <w:pPr>
        <w:ind w:firstLine="709"/>
        <w:jc w:val="both"/>
        <w:rPr>
          <w:color w:val="000000"/>
          <w:szCs w:val="28"/>
        </w:rPr>
      </w:pPr>
      <w:r w:rsidRPr="008874B1">
        <w:rPr>
          <w:color w:val="000000"/>
          <w:szCs w:val="28"/>
        </w:rPr>
        <w:t>6. Правовая охрана в соответствии с настоящим Законом не предоставляется объектам промышленной собственности, признанным государством секретными. Порядок обращения с секретными объектами промышленной собственности определяется Правительством Республики Казахстан.</w:t>
      </w:r>
    </w:p>
    <w:p w:rsidR="00D945E7" w:rsidRPr="00B54BF7" w:rsidRDefault="00D945E7" w:rsidP="00D945E7">
      <w:pPr>
        <w:ind w:firstLine="709"/>
        <w:jc w:val="both"/>
        <w:rPr>
          <w:color w:val="000000"/>
          <w:szCs w:val="28"/>
        </w:rPr>
      </w:pPr>
      <w:r w:rsidRPr="00B54BF7">
        <w:rPr>
          <w:color w:val="000000"/>
          <w:szCs w:val="28"/>
        </w:rPr>
        <w:t xml:space="preserve">Статья 6. Условия патентоспособности изобретения </w:t>
      </w:r>
    </w:p>
    <w:p w:rsidR="00D945E7" w:rsidRPr="00B54BF7" w:rsidRDefault="00D945E7" w:rsidP="00D945E7">
      <w:pPr>
        <w:ind w:firstLine="709"/>
        <w:jc w:val="both"/>
        <w:rPr>
          <w:color w:val="000000"/>
          <w:szCs w:val="28"/>
        </w:rPr>
      </w:pPr>
      <w:r w:rsidRPr="00B54BF7">
        <w:rPr>
          <w:color w:val="000000"/>
          <w:szCs w:val="28"/>
        </w:rPr>
        <w:lastRenderedPageBreak/>
        <w:t xml:space="preserve">1. Изобретению предоставляется правовая охрана, если оно является новым, имеет изобретательский уровень и промышленно применимо. </w:t>
      </w:r>
    </w:p>
    <w:p w:rsidR="00D945E7" w:rsidRPr="00B54BF7" w:rsidRDefault="00D945E7" w:rsidP="00D945E7">
      <w:pPr>
        <w:ind w:firstLine="709"/>
        <w:jc w:val="both"/>
        <w:rPr>
          <w:color w:val="000000"/>
          <w:szCs w:val="28"/>
        </w:rPr>
      </w:pPr>
      <w:r w:rsidRPr="00B54BF7">
        <w:rPr>
          <w:color w:val="000000"/>
          <w:szCs w:val="28"/>
        </w:rPr>
        <w:t xml:space="preserve">Изобретение является новым, если оно неизвестно из сведений об уровне техники. </w:t>
      </w:r>
    </w:p>
    <w:p w:rsidR="00D945E7" w:rsidRPr="00B54BF7" w:rsidRDefault="00D945E7" w:rsidP="00D945E7">
      <w:pPr>
        <w:ind w:firstLine="709"/>
        <w:jc w:val="both"/>
        <w:rPr>
          <w:color w:val="000000"/>
          <w:szCs w:val="28"/>
        </w:rPr>
      </w:pPr>
      <w:r w:rsidRPr="00B54BF7">
        <w:rPr>
          <w:color w:val="000000"/>
          <w:szCs w:val="28"/>
        </w:rPr>
        <w:t xml:space="preserve">Изобретение имеет изобретательский уровень, если оно для специалиста явным образом не следует из сведений об уровне техники. </w:t>
      </w:r>
    </w:p>
    <w:p w:rsidR="00D945E7" w:rsidRPr="00B54BF7" w:rsidRDefault="00D945E7" w:rsidP="00D945E7">
      <w:pPr>
        <w:ind w:firstLine="709"/>
        <w:jc w:val="both"/>
        <w:rPr>
          <w:color w:val="000000"/>
          <w:szCs w:val="28"/>
        </w:rPr>
      </w:pPr>
      <w:r w:rsidRPr="00B54BF7">
        <w:rPr>
          <w:color w:val="000000"/>
          <w:szCs w:val="28"/>
        </w:rPr>
        <w:t xml:space="preserve">Сведения об уровне техники включают любые сведения, ставшие общедоступными в мире до даты приоритета изобретения. </w:t>
      </w:r>
    </w:p>
    <w:p w:rsidR="00D945E7" w:rsidRPr="00B54BF7" w:rsidRDefault="00D945E7" w:rsidP="00D945E7">
      <w:pPr>
        <w:ind w:firstLine="709"/>
        <w:jc w:val="both"/>
        <w:rPr>
          <w:color w:val="000000"/>
          <w:szCs w:val="28"/>
        </w:rPr>
      </w:pPr>
      <w:proofErr w:type="gramStart"/>
      <w:r w:rsidRPr="00B54BF7">
        <w:rPr>
          <w:color w:val="000000"/>
          <w:szCs w:val="28"/>
        </w:rPr>
        <w:t xml:space="preserve">При установлении новизны изобретения в сведения об уровне техники включаются также при условии их более раннего приоритета поданные в Республике Казахстан заявки на изобретения и полезные модели (кроме отозванных) и запатентованные в Республике Казахстан изобретения и полезные модели. </w:t>
      </w:r>
      <w:proofErr w:type="gramEnd"/>
    </w:p>
    <w:p w:rsidR="00D945E7" w:rsidRPr="00B54BF7" w:rsidRDefault="00D945E7" w:rsidP="00D945E7">
      <w:pPr>
        <w:ind w:firstLine="709"/>
        <w:jc w:val="both"/>
        <w:rPr>
          <w:color w:val="000000"/>
          <w:szCs w:val="28"/>
        </w:rPr>
      </w:pPr>
      <w:r w:rsidRPr="00B54BF7">
        <w:rPr>
          <w:color w:val="000000"/>
          <w:szCs w:val="28"/>
        </w:rPr>
        <w:t>Изобретение является промышленно применимым, если оно может быть использовано в промышленности, сельском хозяйстве, здравоохранении и других отраслях деятельности.</w:t>
      </w:r>
    </w:p>
    <w:p w:rsidR="00D945E7" w:rsidRPr="00B54BF7" w:rsidRDefault="00D945E7" w:rsidP="00D945E7">
      <w:pPr>
        <w:ind w:firstLine="709"/>
        <w:jc w:val="both"/>
        <w:rPr>
          <w:color w:val="000000"/>
          <w:szCs w:val="28"/>
        </w:rPr>
      </w:pPr>
      <w:r w:rsidRPr="00B54BF7">
        <w:rPr>
          <w:color w:val="000000"/>
          <w:szCs w:val="28"/>
        </w:rPr>
        <w:t>2. В качестве изобретения охраняются технические решения в любой области, относящиеся к продукту (устройству, веществу, штамму микроорганизма, культуре клеток растений или животных), способу (процессу осуществления действий над материальным объектом с помощью материальных средств), а также применению известных продукта или способа по новому назначению или нового продукта по определенному назначению.</w:t>
      </w:r>
    </w:p>
    <w:p w:rsidR="00D945E7" w:rsidRPr="00B54BF7" w:rsidRDefault="00D945E7" w:rsidP="00D945E7">
      <w:pPr>
        <w:ind w:firstLine="709"/>
        <w:jc w:val="both"/>
        <w:rPr>
          <w:color w:val="000000"/>
          <w:szCs w:val="28"/>
        </w:rPr>
      </w:pPr>
      <w:r w:rsidRPr="00B54BF7">
        <w:rPr>
          <w:color w:val="000000"/>
          <w:szCs w:val="28"/>
        </w:rPr>
        <w:t xml:space="preserve">3. Не признаются изобретениями: </w:t>
      </w:r>
    </w:p>
    <w:p w:rsidR="00D945E7" w:rsidRPr="00B54BF7" w:rsidRDefault="00D945E7" w:rsidP="00D945E7">
      <w:pPr>
        <w:ind w:firstLine="709"/>
        <w:jc w:val="both"/>
        <w:rPr>
          <w:color w:val="000000"/>
          <w:szCs w:val="28"/>
        </w:rPr>
      </w:pPr>
      <w:r w:rsidRPr="00B54BF7">
        <w:rPr>
          <w:color w:val="000000"/>
          <w:szCs w:val="28"/>
        </w:rPr>
        <w:t xml:space="preserve">1) открытия, научные теории и математические методы; </w:t>
      </w:r>
    </w:p>
    <w:p w:rsidR="00D945E7" w:rsidRPr="00B54BF7" w:rsidRDefault="00D945E7" w:rsidP="00D945E7">
      <w:pPr>
        <w:ind w:firstLine="709"/>
        <w:jc w:val="both"/>
        <w:rPr>
          <w:color w:val="000000"/>
          <w:szCs w:val="28"/>
        </w:rPr>
      </w:pPr>
      <w:r w:rsidRPr="00B54BF7">
        <w:rPr>
          <w:color w:val="000000"/>
          <w:szCs w:val="28"/>
        </w:rPr>
        <w:t xml:space="preserve">2) методы организации и управления хозяйством; </w:t>
      </w:r>
    </w:p>
    <w:p w:rsidR="00D945E7" w:rsidRPr="00B54BF7" w:rsidRDefault="00D945E7" w:rsidP="00D945E7">
      <w:pPr>
        <w:ind w:firstLine="709"/>
        <w:jc w:val="both"/>
        <w:rPr>
          <w:color w:val="000000"/>
          <w:szCs w:val="28"/>
        </w:rPr>
      </w:pPr>
      <w:r w:rsidRPr="00B54BF7">
        <w:rPr>
          <w:color w:val="000000"/>
          <w:szCs w:val="28"/>
        </w:rPr>
        <w:t xml:space="preserve">3) условные обозначения, расписания, правила; </w:t>
      </w:r>
    </w:p>
    <w:p w:rsidR="00D945E7" w:rsidRPr="00B54BF7" w:rsidRDefault="00D945E7" w:rsidP="00D945E7">
      <w:pPr>
        <w:ind w:firstLine="709"/>
        <w:jc w:val="both"/>
        <w:rPr>
          <w:color w:val="000000"/>
          <w:szCs w:val="28"/>
        </w:rPr>
      </w:pPr>
      <w:r w:rsidRPr="00B54BF7">
        <w:rPr>
          <w:color w:val="000000"/>
          <w:szCs w:val="28"/>
        </w:rPr>
        <w:t xml:space="preserve">4) правила и методы выполнения умственных операций, проведения игр; </w:t>
      </w:r>
    </w:p>
    <w:p w:rsidR="00D945E7" w:rsidRPr="00B54BF7" w:rsidRDefault="00D945E7" w:rsidP="00D945E7">
      <w:pPr>
        <w:ind w:firstLine="709"/>
        <w:jc w:val="both"/>
        <w:rPr>
          <w:color w:val="000000"/>
          <w:szCs w:val="28"/>
        </w:rPr>
      </w:pPr>
      <w:r w:rsidRPr="00B54BF7">
        <w:rPr>
          <w:color w:val="000000"/>
          <w:szCs w:val="28"/>
        </w:rPr>
        <w:t xml:space="preserve">5) программы для вычислительных машин и алгоритмы как таковые; </w:t>
      </w:r>
    </w:p>
    <w:p w:rsidR="00D945E7" w:rsidRPr="00B54BF7" w:rsidRDefault="00D945E7" w:rsidP="00D945E7">
      <w:pPr>
        <w:ind w:firstLine="709"/>
        <w:jc w:val="both"/>
        <w:rPr>
          <w:color w:val="000000"/>
          <w:szCs w:val="28"/>
        </w:rPr>
      </w:pPr>
      <w:r w:rsidRPr="00B54BF7">
        <w:rPr>
          <w:color w:val="000000"/>
          <w:szCs w:val="28"/>
        </w:rPr>
        <w:t xml:space="preserve">6) проекты и схемы планировки сооружений, зданий, территорий; </w:t>
      </w:r>
    </w:p>
    <w:p w:rsidR="00D945E7" w:rsidRPr="00B54BF7" w:rsidRDefault="00D945E7" w:rsidP="00D945E7">
      <w:pPr>
        <w:ind w:firstLine="709"/>
        <w:jc w:val="both"/>
        <w:rPr>
          <w:color w:val="000000"/>
          <w:szCs w:val="28"/>
        </w:rPr>
      </w:pPr>
      <w:r w:rsidRPr="00B54BF7">
        <w:rPr>
          <w:color w:val="000000"/>
          <w:szCs w:val="28"/>
        </w:rPr>
        <w:t xml:space="preserve">7) предложения, касающиеся лишь внешнего вида изделий; </w:t>
      </w:r>
    </w:p>
    <w:p w:rsidR="00D945E7" w:rsidRPr="00B54BF7" w:rsidRDefault="00D945E7" w:rsidP="00D945E7">
      <w:pPr>
        <w:ind w:firstLine="709"/>
        <w:jc w:val="both"/>
        <w:rPr>
          <w:color w:val="000000"/>
          <w:szCs w:val="28"/>
        </w:rPr>
      </w:pPr>
      <w:r w:rsidRPr="00B54BF7">
        <w:rPr>
          <w:color w:val="000000"/>
          <w:szCs w:val="28"/>
        </w:rPr>
        <w:t>8) предложения, противоречащие общественному порядку, принципам гуманности и морали.</w:t>
      </w:r>
    </w:p>
    <w:p w:rsidR="00D945E7" w:rsidRDefault="00D945E7" w:rsidP="00D945E7">
      <w:pPr>
        <w:ind w:firstLine="709"/>
        <w:jc w:val="both"/>
        <w:rPr>
          <w:color w:val="000000"/>
          <w:szCs w:val="28"/>
        </w:rPr>
      </w:pPr>
      <w:r w:rsidRPr="00B54BF7">
        <w:rPr>
          <w:color w:val="000000"/>
          <w:szCs w:val="28"/>
        </w:rPr>
        <w:t xml:space="preserve">4. </w:t>
      </w:r>
      <w:proofErr w:type="gramStart"/>
      <w:r w:rsidRPr="00B54BF7">
        <w:rPr>
          <w:color w:val="000000"/>
          <w:szCs w:val="28"/>
        </w:rPr>
        <w:t>Не признается обстоятельством, влияющим на патентоспособность изобретения, публичное раскрытие информации, относящейся к изобретению, заявителем (автором) или любым лицом, получившим от него прямо или косвенно эту информацию, включая демонстрацию изобретения в качестве экспоната на официальной или официально признанной международной выставке, организованной на территории государства - участника Парижской конвенции, при условии, что заявка на изобретение подана не позднее шести месяцев с даты его</w:t>
      </w:r>
      <w:proofErr w:type="gramEnd"/>
      <w:r w:rsidRPr="00B54BF7">
        <w:rPr>
          <w:color w:val="000000"/>
          <w:szCs w:val="28"/>
        </w:rPr>
        <w:t xml:space="preserve"> раскрытия или помещения на выставке. При этом обязанность доказывания данного факта лежит на заявителе.</w:t>
      </w:r>
    </w:p>
    <w:p w:rsidR="00D945E7" w:rsidRPr="00586536" w:rsidRDefault="00D945E7" w:rsidP="00D945E7">
      <w:pPr>
        <w:ind w:firstLine="709"/>
        <w:jc w:val="both"/>
        <w:rPr>
          <w:color w:val="000000"/>
          <w:szCs w:val="28"/>
        </w:rPr>
      </w:pPr>
      <w:r w:rsidRPr="00586536">
        <w:rPr>
          <w:color w:val="000000"/>
          <w:szCs w:val="28"/>
        </w:rPr>
        <w:t xml:space="preserve">Глава 5. Порядок получения охранного документа </w:t>
      </w:r>
    </w:p>
    <w:p w:rsidR="00D945E7" w:rsidRPr="00586536" w:rsidRDefault="00D945E7" w:rsidP="00D945E7">
      <w:pPr>
        <w:ind w:firstLine="709"/>
        <w:jc w:val="both"/>
        <w:rPr>
          <w:color w:val="000000"/>
          <w:szCs w:val="28"/>
        </w:rPr>
      </w:pPr>
      <w:r w:rsidRPr="00586536">
        <w:rPr>
          <w:color w:val="000000"/>
          <w:szCs w:val="28"/>
        </w:rPr>
        <w:lastRenderedPageBreak/>
        <w:t xml:space="preserve">Статья 16. Подача заявки на выдачу охранного документа </w:t>
      </w:r>
    </w:p>
    <w:p w:rsidR="00D945E7" w:rsidRPr="00586536" w:rsidRDefault="00D945E7" w:rsidP="00D945E7">
      <w:pPr>
        <w:ind w:firstLine="709"/>
        <w:jc w:val="both"/>
        <w:rPr>
          <w:color w:val="000000"/>
          <w:szCs w:val="28"/>
        </w:rPr>
      </w:pPr>
      <w:r w:rsidRPr="00586536">
        <w:rPr>
          <w:color w:val="000000"/>
          <w:szCs w:val="28"/>
        </w:rPr>
        <w:t xml:space="preserve">1. Заявка на выдачу охранного документа подается в экспертную организацию лицом, обладающим правом на охранный документ в соответствии с пунктом 1 статьи 10 настоящего Закона (далее - заявитель). </w:t>
      </w:r>
    </w:p>
    <w:p w:rsidR="00D945E7" w:rsidRPr="00586536" w:rsidRDefault="00D945E7" w:rsidP="00D945E7">
      <w:pPr>
        <w:ind w:firstLine="709"/>
        <w:jc w:val="both"/>
        <w:rPr>
          <w:color w:val="000000"/>
          <w:szCs w:val="28"/>
        </w:rPr>
      </w:pPr>
      <w:r w:rsidRPr="00586536">
        <w:rPr>
          <w:color w:val="000000"/>
          <w:szCs w:val="28"/>
        </w:rPr>
        <w:t>Заявка может быть подана в виде электронного документа, удостоверенного электронной цифровой подписью.</w:t>
      </w:r>
    </w:p>
    <w:p w:rsidR="00D945E7" w:rsidRPr="00586536" w:rsidRDefault="00D945E7" w:rsidP="00D945E7">
      <w:pPr>
        <w:ind w:firstLine="709"/>
        <w:jc w:val="both"/>
        <w:rPr>
          <w:color w:val="000000"/>
          <w:szCs w:val="28"/>
        </w:rPr>
      </w:pPr>
    </w:p>
    <w:p w:rsidR="00D945E7" w:rsidRPr="00586536" w:rsidRDefault="00D945E7" w:rsidP="00D945E7">
      <w:pPr>
        <w:ind w:firstLine="709"/>
        <w:jc w:val="both"/>
        <w:rPr>
          <w:color w:val="000000"/>
          <w:szCs w:val="28"/>
        </w:rPr>
      </w:pPr>
      <w:r w:rsidRPr="00586536">
        <w:rPr>
          <w:color w:val="000000"/>
          <w:szCs w:val="28"/>
        </w:rPr>
        <w:t xml:space="preserve">2. Заявление о выдаче охранного документа представляется на государственном или русском языках. Прочие документы заявки предоставляются на государственном, русском или другом языках. Если прочие документы заявки представлены на другом языке, к заявке прилагается их перевод на государственный или русский языки. Перевод должен быть представлен в течение двух месяцев после поступления в экспертную организацию заявки, содержащей документы на другом языке. При условии соответствующей оплаты этот срок может быть продлен, но не более чем на два месяца. </w:t>
      </w:r>
    </w:p>
    <w:p w:rsidR="00D945E7" w:rsidRPr="00586536" w:rsidRDefault="00D945E7" w:rsidP="00D945E7">
      <w:pPr>
        <w:ind w:firstLine="709"/>
        <w:jc w:val="both"/>
        <w:rPr>
          <w:color w:val="000000"/>
          <w:szCs w:val="28"/>
        </w:rPr>
      </w:pPr>
      <w:r w:rsidRPr="00586536">
        <w:rPr>
          <w:color w:val="000000"/>
          <w:szCs w:val="28"/>
        </w:rPr>
        <w:t>В случае непредставления перевода в установленный срок заявка признается неподанной.</w:t>
      </w:r>
    </w:p>
    <w:p w:rsidR="00D945E7" w:rsidRPr="00586536" w:rsidRDefault="00D945E7" w:rsidP="00D945E7">
      <w:pPr>
        <w:ind w:firstLine="709"/>
        <w:jc w:val="both"/>
        <w:rPr>
          <w:color w:val="000000"/>
          <w:szCs w:val="28"/>
        </w:rPr>
      </w:pPr>
      <w:r w:rsidRPr="00586536">
        <w:rPr>
          <w:color w:val="000000"/>
          <w:szCs w:val="28"/>
        </w:rPr>
        <w:t xml:space="preserve">3. Уполномоченный орган и экспертная организация не должны разрешать доступ к заявке третьим лицам до опубликования сведений о выдаче охранного документа, кроме случаев, когда имеются просьба или разрешение заявителя либо требования органов уголовного преследования или суда. </w:t>
      </w:r>
    </w:p>
    <w:p w:rsidR="00D945E7" w:rsidRPr="00586536" w:rsidRDefault="00D945E7" w:rsidP="00D945E7">
      <w:pPr>
        <w:ind w:firstLine="709"/>
        <w:jc w:val="both"/>
        <w:rPr>
          <w:color w:val="000000"/>
          <w:szCs w:val="28"/>
        </w:rPr>
      </w:pPr>
      <w:r w:rsidRPr="00586536">
        <w:rPr>
          <w:color w:val="000000"/>
          <w:szCs w:val="28"/>
        </w:rPr>
        <w:t>Сноска. Статья 16 с изменениями, внесенными Законами РК от 9 июля 2004 г. N 586</w:t>
      </w:r>
      <w:proofErr w:type="gramStart"/>
      <w:r w:rsidRPr="00586536">
        <w:rPr>
          <w:color w:val="000000"/>
          <w:szCs w:val="28"/>
        </w:rPr>
        <w:t xml:space="preserve"> ;</w:t>
      </w:r>
      <w:proofErr w:type="gramEnd"/>
      <w:r w:rsidRPr="00586536">
        <w:rPr>
          <w:color w:val="000000"/>
          <w:szCs w:val="28"/>
        </w:rPr>
        <w:t xml:space="preserve"> от 2 марта 2007 года N 237 (вводится в действие со дня его официального опубликования); от 12.01.2012 № 537-IV (вводится в действие по истечении 10 календарных дней после его первого официального опубликования).  </w:t>
      </w:r>
    </w:p>
    <w:p w:rsidR="00D945E7" w:rsidRPr="00586536" w:rsidRDefault="00D945E7" w:rsidP="00D945E7">
      <w:pPr>
        <w:ind w:firstLine="709"/>
        <w:jc w:val="both"/>
        <w:rPr>
          <w:color w:val="000000"/>
          <w:szCs w:val="28"/>
        </w:rPr>
      </w:pPr>
      <w:r w:rsidRPr="00586536">
        <w:rPr>
          <w:color w:val="000000"/>
          <w:szCs w:val="28"/>
        </w:rPr>
        <w:t xml:space="preserve">Статья 17. Заявка на выдачу охранного документа на                  изобретение </w:t>
      </w:r>
    </w:p>
    <w:p w:rsidR="00D945E7" w:rsidRPr="00586536" w:rsidRDefault="00D945E7" w:rsidP="00D945E7">
      <w:pPr>
        <w:ind w:firstLine="709"/>
        <w:jc w:val="both"/>
        <w:rPr>
          <w:color w:val="000000"/>
          <w:szCs w:val="28"/>
        </w:rPr>
      </w:pPr>
      <w:r w:rsidRPr="00586536">
        <w:rPr>
          <w:color w:val="000000"/>
          <w:szCs w:val="28"/>
        </w:rPr>
        <w:t>1. Заявка на выдачу охранного документа на изобретение (далее - заявка на изобретение) должна относиться к одному изобретению или группе изобретений, связанных между собой настолько, что они образуют единый изобретательский замысел (требование единства изобретения).</w:t>
      </w:r>
    </w:p>
    <w:p w:rsidR="00D945E7" w:rsidRPr="00586536" w:rsidRDefault="00D945E7" w:rsidP="00D945E7">
      <w:pPr>
        <w:ind w:firstLine="709"/>
        <w:jc w:val="both"/>
        <w:rPr>
          <w:color w:val="000000"/>
          <w:szCs w:val="28"/>
        </w:rPr>
      </w:pPr>
      <w:r w:rsidRPr="00586536">
        <w:rPr>
          <w:color w:val="000000"/>
          <w:szCs w:val="28"/>
        </w:rPr>
        <w:t xml:space="preserve">2. Заявка на изобретение должна содержать следующие документы: </w:t>
      </w:r>
    </w:p>
    <w:p w:rsidR="00D945E7" w:rsidRPr="00586536" w:rsidRDefault="00D945E7" w:rsidP="00D945E7">
      <w:pPr>
        <w:ind w:firstLine="709"/>
        <w:jc w:val="both"/>
        <w:rPr>
          <w:color w:val="000000"/>
          <w:szCs w:val="28"/>
        </w:rPr>
      </w:pPr>
      <w:r w:rsidRPr="00586536">
        <w:rPr>
          <w:color w:val="000000"/>
          <w:szCs w:val="28"/>
        </w:rPr>
        <w:t xml:space="preserve">1) заявление о выдаче охранного документа с указанием авторов изобретения и лиц, на имя которых испрашивается охранный документ, а также их местожительство или местонахождение; </w:t>
      </w:r>
    </w:p>
    <w:p w:rsidR="00D945E7" w:rsidRPr="00586536" w:rsidRDefault="00D945E7" w:rsidP="00D945E7">
      <w:pPr>
        <w:ind w:firstLine="709"/>
        <w:jc w:val="both"/>
        <w:rPr>
          <w:color w:val="000000"/>
          <w:szCs w:val="28"/>
        </w:rPr>
      </w:pPr>
      <w:r w:rsidRPr="00586536">
        <w:rPr>
          <w:color w:val="000000"/>
          <w:szCs w:val="28"/>
        </w:rPr>
        <w:t xml:space="preserve">2) описание изобретения, раскрывающее его с полнотой, достаточной для осуществления специалистом в соответствующей области знаний; </w:t>
      </w:r>
    </w:p>
    <w:p w:rsidR="00D945E7" w:rsidRPr="00586536" w:rsidRDefault="00D945E7" w:rsidP="00D945E7">
      <w:pPr>
        <w:ind w:firstLine="709"/>
        <w:jc w:val="both"/>
        <w:rPr>
          <w:color w:val="000000"/>
          <w:szCs w:val="28"/>
        </w:rPr>
      </w:pPr>
      <w:r w:rsidRPr="00586536">
        <w:rPr>
          <w:color w:val="000000"/>
          <w:szCs w:val="28"/>
        </w:rPr>
        <w:t xml:space="preserve">3) формулу изобретения, определяющую объект изобретения и выражающую его сущность. Формула должна быть ясной, точной и основываться на описании; </w:t>
      </w:r>
    </w:p>
    <w:p w:rsidR="00D945E7" w:rsidRPr="00586536" w:rsidRDefault="00D945E7" w:rsidP="00D945E7">
      <w:pPr>
        <w:ind w:firstLine="709"/>
        <w:jc w:val="both"/>
        <w:rPr>
          <w:color w:val="000000"/>
          <w:szCs w:val="28"/>
        </w:rPr>
      </w:pPr>
      <w:r w:rsidRPr="00586536">
        <w:rPr>
          <w:color w:val="000000"/>
          <w:szCs w:val="28"/>
        </w:rPr>
        <w:t xml:space="preserve">4) чертежи и иные материалы, если они необходимы для понимания сущности изобретения; </w:t>
      </w:r>
    </w:p>
    <w:p w:rsidR="00D945E7" w:rsidRPr="00586536" w:rsidRDefault="00D945E7" w:rsidP="00D945E7">
      <w:pPr>
        <w:ind w:firstLine="709"/>
        <w:jc w:val="both"/>
        <w:rPr>
          <w:color w:val="000000"/>
          <w:szCs w:val="28"/>
        </w:rPr>
      </w:pPr>
      <w:r w:rsidRPr="00586536">
        <w:rPr>
          <w:color w:val="000000"/>
          <w:szCs w:val="28"/>
        </w:rPr>
        <w:lastRenderedPageBreak/>
        <w:t xml:space="preserve">5) реферат; </w:t>
      </w:r>
    </w:p>
    <w:p w:rsidR="00D945E7" w:rsidRPr="00586536" w:rsidRDefault="00D945E7" w:rsidP="00D945E7">
      <w:pPr>
        <w:ind w:firstLine="709"/>
        <w:jc w:val="both"/>
        <w:rPr>
          <w:color w:val="000000"/>
          <w:szCs w:val="28"/>
        </w:rPr>
      </w:pPr>
      <w:r w:rsidRPr="00586536">
        <w:rPr>
          <w:color w:val="000000"/>
          <w:szCs w:val="28"/>
        </w:rPr>
        <w:t xml:space="preserve">6) доверенность, в случае ведения делопроизводства через представителя; </w:t>
      </w:r>
    </w:p>
    <w:p w:rsidR="00D945E7" w:rsidRPr="00586536" w:rsidRDefault="00D945E7" w:rsidP="00D945E7">
      <w:pPr>
        <w:ind w:firstLine="709"/>
        <w:jc w:val="both"/>
        <w:rPr>
          <w:color w:val="000000"/>
          <w:szCs w:val="28"/>
        </w:rPr>
      </w:pPr>
      <w:r w:rsidRPr="00586536">
        <w:rPr>
          <w:color w:val="000000"/>
          <w:szCs w:val="28"/>
        </w:rPr>
        <w:t xml:space="preserve"> 7) (исключен - от 2 марта 2007 года N 237</w:t>
      </w:r>
      <w:proofErr w:type="gramStart"/>
      <w:r w:rsidRPr="00586536">
        <w:rPr>
          <w:color w:val="000000"/>
          <w:szCs w:val="28"/>
        </w:rPr>
        <w:t xml:space="preserve"> )</w:t>
      </w:r>
      <w:proofErr w:type="gramEnd"/>
      <w:r w:rsidRPr="00586536">
        <w:rPr>
          <w:color w:val="000000"/>
          <w:szCs w:val="28"/>
        </w:rPr>
        <w:t xml:space="preserve">. </w:t>
      </w:r>
    </w:p>
    <w:p w:rsidR="00D945E7" w:rsidRPr="00586536" w:rsidRDefault="00D945E7" w:rsidP="00D945E7">
      <w:pPr>
        <w:ind w:firstLine="709"/>
        <w:jc w:val="both"/>
        <w:rPr>
          <w:color w:val="000000"/>
          <w:szCs w:val="28"/>
        </w:rPr>
      </w:pPr>
      <w:r w:rsidRPr="00586536">
        <w:rPr>
          <w:color w:val="000000"/>
          <w:szCs w:val="28"/>
        </w:rPr>
        <w:t xml:space="preserve">К заявке на изобретение прилагается документ, подтверждающий оплату подачи заявки, в том числе на проведение формальной экспертизы, в установленном размере, и документ, подтверждающий основания для уменьшения ее размера, которые могут быть представлены вместе с заявкой или в течение двух месяцев </w:t>
      </w:r>
      <w:proofErr w:type="gramStart"/>
      <w:r w:rsidRPr="00586536">
        <w:rPr>
          <w:color w:val="000000"/>
          <w:szCs w:val="28"/>
        </w:rPr>
        <w:t>с даты поступления</w:t>
      </w:r>
      <w:proofErr w:type="gramEnd"/>
      <w:r w:rsidRPr="00586536">
        <w:rPr>
          <w:color w:val="000000"/>
          <w:szCs w:val="28"/>
        </w:rPr>
        <w:t xml:space="preserve"> заявки. При условии соответствующей оплаты этот срок может быть продлен, но не более чем на два месяца. </w:t>
      </w:r>
    </w:p>
    <w:p w:rsidR="00D945E7" w:rsidRPr="00586536" w:rsidRDefault="00D945E7" w:rsidP="00D945E7">
      <w:pPr>
        <w:ind w:firstLine="709"/>
        <w:jc w:val="both"/>
        <w:rPr>
          <w:color w:val="000000"/>
          <w:szCs w:val="28"/>
        </w:rPr>
      </w:pPr>
      <w:r w:rsidRPr="00586536">
        <w:rPr>
          <w:color w:val="000000"/>
          <w:szCs w:val="28"/>
        </w:rPr>
        <w:t>При непредставлении документов об оплате в установленный срок заявка признается неподанной.</w:t>
      </w:r>
    </w:p>
    <w:p w:rsidR="00D945E7" w:rsidRPr="00586536" w:rsidRDefault="00D945E7" w:rsidP="00D945E7">
      <w:pPr>
        <w:ind w:firstLine="709"/>
        <w:jc w:val="both"/>
        <w:rPr>
          <w:color w:val="000000"/>
          <w:szCs w:val="28"/>
        </w:rPr>
      </w:pPr>
      <w:r w:rsidRPr="00586536">
        <w:rPr>
          <w:color w:val="000000"/>
          <w:szCs w:val="28"/>
        </w:rPr>
        <w:t>3. Дата подачи заявки на изобретение устанавливается по дате поступления в экспертную организацию документов заявки, указанных в подпунктах 1), 2) и 4) части первой пункта 2 настоящей статьи, а если указанные документы представлены не одновременно, то по дате поступления последнего из представленных документов.</w:t>
      </w:r>
    </w:p>
    <w:p w:rsidR="00D945E7" w:rsidRDefault="00D945E7" w:rsidP="00D945E7">
      <w:pPr>
        <w:ind w:firstLine="709"/>
        <w:jc w:val="both"/>
        <w:rPr>
          <w:color w:val="000000"/>
          <w:szCs w:val="28"/>
        </w:rPr>
      </w:pPr>
      <w:r w:rsidRPr="00586536">
        <w:rPr>
          <w:color w:val="000000"/>
          <w:szCs w:val="28"/>
        </w:rPr>
        <w:t>4. Порядок составления, оформления и рассмотрения заявки на изобретение, внесения сведений в государственный реестр изобретений Республики Казахстан, а также выдачи охранного документа устанавливается уполномоченным органом.</w:t>
      </w:r>
    </w:p>
    <w:p w:rsidR="00B20FA3" w:rsidRDefault="00B20FA3"/>
    <w:sectPr w:rsidR="00B20FA3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945E7"/>
    <w:rsid w:val="00B20FA3"/>
    <w:rsid w:val="00D945E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945E7"/>
    <w:pPr>
      <w:spacing w:after="0" w:line="240" w:lineRule="auto"/>
    </w:pPr>
    <w:rPr>
      <w:rFonts w:ascii="Times New Roman" w:eastAsia="Times New Roman" w:hAnsi="Times New Roman" w:cs="Times New Roman"/>
      <w:sz w:val="28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945E7"/>
    <w:pPr>
      <w:spacing w:after="0" w:line="240" w:lineRule="auto"/>
    </w:pPr>
    <w:rPr>
      <w:rFonts w:ascii="Times New Roman" w:eastAsia="Times New Roman" w:hAnsi="Times New Roman" w:cs="Times New Roman"/>
      <w:sz w:val="28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7</Pages>
  <Words>2451</Words>
  <Characters>13976</Characters>
  <Application>Microsoft Office Word</Application>
  <DocSecurity>0</DocSecurity>
  <Lines>116</Lines>
  <Paragraphs>32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16395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ECS</dc:creator>
  <cp:lastModifiedBy>ECS</cp:lastModifiedBy>
  <cp:revision>1</cp:revision>
  <dcterms:created xsi:type="dcterms:W3CDTF">2020-11-02T03:04:00Z</dcterms:created>
  <dcterms:modified xsi:type="dcterms:W3CDTF">2020-11-02T03:05:00Z</dcterms:modified>
</cp:coreProperties>
</file>